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1A6E4" w14:textId="77777777" w:rsidR="006A4FC5" w:rsidRDefault="006A4FC5" w:rsidP="006A4FC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2E7C5A29" w14:textId="77777777" w:rsidR="006A4FC5" w:rsidRDefault="006A4FC5" w:rsidP="006A4FC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05C5A456" w:rsidR="006A4FC5" w:rsidRPr="00104EA2" w:rsidRDefault="008A3DA3" w:rsidP="00104EA2">
      <w:pPr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8A3DA3">
        <w:rPr>
          <w:rFonts w:ascii="GHEA Grapalat" w:hAnsi="GHEA Grapalat" w:cs="Sylfaen"/>
          <w:iCs/>
          <w:color w:val="000000" w:themeColor="text1"/>
          <w:sz w:val="18"/>
          <w:szCs w:val="18"/>
          <w:lang w:val="af-ZA"/>
        </w:rPr>
        <w:t>«</w:t>
      </w:r>
      <w:r w:rsidRPr="008A3DA3">
        <w:rPr>
          <w:rFonts w:ascii="GHEA Grapalat" w:hAnsi="GHEA Grapalat"/>
          <w:b/>
          <w:bCs/>
          <w:iCs/>
          <w:color w:val="000000" w:themeColor="text1"/>
          <w:sz w:val="18"/>
          <w:szCs w:val="18"/>
          <w:lang w:val="hy-AM"/>
        </w:rPr>
        <w:t>ԾԱՂԿԱՁՈՐ ՀԱՄԱՅՆՔԻ ՄԵՂՐԱՁՈՐ  ԲՆԱԿԱՎԱՅՐՈՒՄ ԺԱՄԱՆԱԿԱԿԻՑ ՄԱՐԶԱՍՐԱՀԻ  ԿԱՌՈՒՑՄԱՆ ՆՊԱՏԱԿՈՎ ԱՌԿԱ ՈՉ ԲՆԱԿԵԼԻ  ՏԱՐԱԾՔԻ  ՎԵՐԱՆՈՐՈԳՄԱՆ ԱՇԽԱՏԱՆՔՆԵՐ</w:t>
      </w:r>
      <w:r w:rsidRPr="008A3DA3">
        <w:rPr>
          <w:rFonts w:ascii="GHEA Grapalat" w:hAnsi="GHEA Grapalat" w:cs="Sylfaen"/>
          <w:iCs/>
          <w:color w:val="000000" w:themeColor="text1"/>
          <w:sz w:val="18"/>
          <w:szCs w:val="18"/>
          <w:lang w:val="af-ZA"/>
        </w:rPr>
        <w:t>»</w:t>
      </w:r>
      <w:r w:rsidR="00104EA2" w:rsidRPr="008A3DA3">
        <w:rPr>
          <w:rFonts w:ascii="GHEA Grapalat" w:hAnsi="GHEA Grapalat"/>
          <w:b/>
          <w:bCs/>
          <w:iCs/>
          <w:color w:val="000000" w:themeColor="text1"/>
          <w:sz w:val="20"/>
          <w:shd w:val="clear" w:color="auto" w:fill="FFFFFF"/>
          <w:lang w:val="af-ZA"/>
        </w:rPr>
        <w:t>-</w:t>
      </w:r>
      <w:r w:rsidR="00104EA2" w:rsidRPr="00577A65">
        <w:rPr>
          <w:rFonts w:ascii="GHEA Grapalat" w:hAnsi="GHEA Grapalat"/>
          <w:b/>
          <w:bCs/>
          <w:color w:val="000000" w:themeColor="text1"/>
          <w:sz w:val="20"/>
          <w:szCs w:val="32"/>
          <w:shd w:val="clear" w:color="auto" w:fill="FFFFFF"/>
          <w:lang w:val="ru-RU"/>
        </w:rPr>
        <w:t>ի</w:t>
      </w:r>
      <w:r w:rsidR="00104EA2" w:rsidRPr="00577A65">
        <w:rPr>
          <w:rFonts w:ascii="GHEA Grapalat" w:hAnsi="GHEA Grapalat" w:cs="Sylfaen"/>
          <w:sz w:val="44"/>
          <w:szCs w:val="32"/>
          <w:lang w:val="af-ZA"/>
        </w:rPr>
        <w:t xml:space="preserve"> </w:t>
      </w:r>
      <w:r w:rsidR="00104EA2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F2229E">
        <w:rPr>
          <w:rFonts w:ascii="GHEA Grapalat" w:hAnsi="GHEA Grapalat" w:cs="Sylfaen"/>
          <w:b/>
          <w:sz w:val="20"/>
          <w:lang w:val="af-ZA"/>
        </w:rPr>
        <w:t>«</w:t>
      </w:r>
      <w:r w:rsidRPr="008A3DA3">
        <w:rPr>
          <w:rFonts w:ascii="GHEA Grapalat" w:hAnsi="GHEA Grapalat"/>
          <w:b/>
          <w:bCs/>
          <w:iCs/>
          <w:lang w:val="af-ZA"/>
        </w:rPr>
        <w:t>ԾՔ-ԳՀԱՇՁԲ-25/</w:t>
      </w:r>
      <w:r w:rsidRPr="008A3DA3">
        <w:rPr>
          <w:rFonts w:ascii="GHEA Grapalat" w:hAnsi="GHEA Grapalat"/>
          <w:b/>
          <w:bCs/>
          <w:iCs/>
          <w:lang w:val="hy-AM"/>
        </w:rPr>
        <w:t>35</w:t>
      </w:r>
      <w:r w:rsidR="00F2229E">
        <w:rPr>
          <w:rFonts w:ascii="GHEA Grapalat" w:hAnsi="GHEA Grapalat" w:cs="Sylfaen"/>
          <w:b/>
          <w:sz w:val="20"/>
          <w:lang w:val="af-ZA"/>
        </w:rPr>
        <w:t>»</w:t>
      </w:r>
      <w:r w:rsidR="008B2173" w:rsidRPr="008B2173">
        <w:rPr>
          <w:rFonts w:ascii="GHEA Grapalat" w:hAnsi="GHEA Grapalat"/>
          <w:b/>
          <w:sz w:val="20"/>
          <w:lang w:val="af-ZA"/>
        </w:rPr>
        <w:t xml:space="preserve"> </w:t>
      </w:r>
      <w:r w:rsidR="00104EA2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104EA2">
        <w:rPr>
          <w:rFonts w:ascii="GHEA Grapalat" w:hAnsi="GHEA Grapalat" w:cs="Sylfaen"/>
          <w:b/>
          <w:sz w:val="20"/>
          <w:lang w:val="af-ZA"/>
        </w:rPr>
        <w:t>202</w:t>
      </w:r>
      <w:r w:rsidR="00F2229E">
        <w:rPr>
          <w:rFonts w:ascii="GHEA Grapalat" w:hAnsi="GHEA Grapalat" w:cs="Sylfaen"/>
          <w:b/>
          <w:sz w:val="20"/>
          <w:lang w:val="af-ZA"/>
        </w:rPr>
        <w:t xml:space="preserve">5 </w:t>
      </w:r>
      <w:r w:rsidR="00104EA2">
        <w:rPr>
          <w:rFonts w:ascii="GHEA Grapalat" w:hAnsi="GHEA Grapalat" w:cs="Sylfaen"/>
          <w:b/>
          <w:sz w:val="20"/>
          <w:lang w:val="af-ZA"/>
        </w:rPr>
        <w:t xml:space="preserve">թվականի   </w:t>
      </w:r>
      <w:r>
        <w:rPr>
          <w:rFonts w:ascii="GHEA Grapalat" w:hAnsi="GHEA Grapalat" w:cs="Sylfaen"/>
          <w:b/>
          <w:sz w:val="20"/>
          <w:lang w:val="ru-RU"/>
        </w:rPr>
        <w:t>նոյեմբերի</w:t>
      </w:r>
      <w:r w:rsidR="00F2229E" w:rsidRPr="00F2229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A3DA3">
        <w:rPr>
          <w:rFonts w:ascii="GHEA Grapalat" w:hAnsi="GHEA Grapalat" w:cs="Sylfaen"/>
          <w:b/>
          <w:sz w:val="20"/>
          <w:lang w:val="af-ZA"/>
        </w:rPr>
        <w:t>14</w:t>
      </w:r>
      <w:r w:rsidR="00104EA2">
        <w:rPr>
          <w:rFonts w:ascii="GHEA Grapalat" w:hAnsi="GHEA Grapalat" w:cs="Sylfaen"/>
          <w:b/>
          <w:sz w:val="20"/>
          <w:lang w:val="af-ZA"/>
        </w:rPr>
        <w:t>-ին</w:t>
      </w:r>
      <w:r w:rsidR="00104EA2">
        <w:rPr>
          <w:rFonts w:ascii="GHEA Grapalat" w:hAnsi="GHEA Grapalat" w:cs="Sylfaen"/>
          <w:sz w:val="20"/>
          <w:lang w:val="af-ZA"/>
        </w:rPr>
        <w:t xml:space="preserve"> կնքված </w:t>
      </w:r>
      <w:r w:rsidR="00104EA2" w:rsidRPr="006A4FC5">
        <w:rPr>
          <w:rFonts w:ascii="GHEA Grapalat" w:hAnsi="GHEA Grapalat" w:cs="Sylfaen"/>
          <w:sz w:val="20"/>
          <w:lang w:val="af-ZA"/>
        </w:rPr>
        <w:t>N</w:t>
      </w:r>
      <w:r w:rsidR="00104EA2">
        <w:rPr>
          <w:rFonts w:ascii="GHEA Grapalat" w:hAnsi="GHEA Grapalat" w:cs="Sylfaen"/>
          <w:sz w:val="20"/>
          <w:lang w:val="af-ZA"/>
        </w:rPr>
        <w:t xml:space="preserve"> </w:t>
      </w:r>
      <w:r w:rsidR="00F2229E">
        <w:rPr>
          <w:rFonts w:ascii="GHEA Grapalat" w:hAnsi="GHEA Grapalat" w:cs="Sylfaen"/>
          <w:b/>
          <w:sz w:val="20"/>
          <w:lang w:val="af-ZA"/>
        </w:rPr>
        <w:t>«</w:t>
      </w:r>
      <w:r w:rsidRPr="008A3DA3">
        <w:rPr>
          <w:rFonts w:ascii="GHEA Grapalat" w:hAnsi="GHEA Grapalat"/>
          <w:b/>
          <w:bCs/>
          <w:iCs/>
          <w:lang w:val="af-ZA"/>
        </w:rPr>
        <w:t>ԾՔ-ԳՀԱՇՁԲ-25/</w:t>
      </w:r>
      <w:r w:rsidRPr="008A3DA3">
        <w:rPr>
          <w:rFonts w:ascii="GHEA Grapalat" w:hAnsi="GHEA Grapalat"/>
          <w:b/>
          <w:bCs/>
          <w:iCs/>
          <w:lang w:val="hy-AM"/>
        </w:rPr>
        <w:t>35</w:t>
      </w:r>
      <w:r w:rsidR="00F2229E">
        <w:rPr>
          <w:rFonts w:ascii="GHEA Grapalat" w:hAnsi="GHEA Grapalat" w:cs="Sylfaen"/>
          <w:b/>
          <w:sz w:val="20"/>
          <w:lang w:val="af-ZA"/>
        </w:rPr>
        <w:t xml:space="preserve">» </w:t>
      </w:r>
      <w:r w:rsidR="00104EA2">
        <w:rPr>
          <w:rFonts w:ascii="GHEA Grapalat" w:hAnsi="GHEA Grapalat" w:cs="Sylfaen"/>
          <w:sz w:val="20"/>
          <w:lang w:val="af-ZA"/>
        </w:rPr>
        <w:t xml:space="preserve">պայմանագրում  </w:t>
      </w:r>
      <w:r w:rsidR="00104EA2">
        <w:rPr>
          <w:rFonts w:ascii="GHEA Grapalat" w:hAnsi="GHEA Grapalat" w:cs="Sylfaen"/>
          <w:b/>
          <w:sz w:val="20"/>
          <w:lang w:val="af-ZA"/>
        </w:rPr>
        <w:t>202</w:t>
      </w:r>
      <w:r w:rsidR="004F6136" w:rsidRPr="004F6136">
        <w:rPr>
          <w:rFonts w:ascii="GHEA Grapalat" w:hAnsi="GHEA Grapalat" w:cs="Sylfaen"/>
          <w:b/>
          <w:sz w:val="20"/>
          <w:lang w:val="af-ZA"/>
        </w:rPr>
        <w:t>6</w:t>
      </w:r>
      <w:r w:rsidR="00104EA2">
        <w:rPr>
          <w:rFonts w:ascii="GHEA Grapalat" w:hAnsi="GHEA Grapalat" w:cs="Sylfaen"/>
          <w:b/>
          <w:sz w:val="20"/>
          <w:lang w:val="af-ZA"/>
        </w:rPr>
        <w:t xml:space="preserve"> թվականի</w:t>
      </w:r>
      <w:r w:rsidR="00104EA2">
        <w:rPr>
          <w:rFonts w:ascii="GHEA Grapalat" w:hAnsi="GHEA Grapalat" w:cs="Sylfaen"/>
          <w:b/>
          <w:sz w:val="20"/>
          <w:lang w:val="hy-AM"/>
        </w:rPr>
        <w:t xml:space="preserve"> </w:t>
      </w:r>
      <w:r w:rsidR="004F6136">
        <w:rPr>
          <w:rFonts w:ascii="GHEA Grapalat" w:hAnsi="GHEA Grapalat" w:cs="Sylfaen"/>
          <w:b/>
          <w:sz w:val="20"/>
          <w:lang w:val="ru-RU"/>
        </w:rPr>
        <w:t>մայիսի</w:t>
      </w:r>
      <w:r w:rsidR="00F2229E">
        <w:rPr>
          <w:rFonts w:ascii="GHEA Grapalat" w:hAnsi="GHEA Grapalat" w:cs="Sylfaen"/>
          <w:b/>
          <w:sz w:val="20"/>
          <w:lang w:val="hy-AM"/>
        </w:rPr>
        <w:t xml:space="preserve"> </w:t>
      </w:r>
      <w:r w:rsidR="004F6136" w:rsidRPr="004F6136">
        <w:rPr>
          <w:rFonts w:ascii="GHEA Grapalat" w:hAnsi="GHEA Grapalat" w:cs="Sylfaen"/>
          <w:b/>
          <w:sz w:val="20"/>
          <w:lang w:val="af-ZA"/>
        </w:rPr>
        <w:t>1</w:t>
      </w:r>
      <w:r w:rsidRPr="008A3DA3">
        <w:rPr>
          <w:rFonts w:ascii="GHEA Grapalat" w:hAnsi="GHEA Grapalat" w:cs="Sylfaen"/>
          <w:b/>
          <w:sz w:val="20"/>
          <w:lang w:val="af-ZA"/>
        </w:rPr>
        <w:t>2</w:t>
      </w:r>
      <w:r w:rsidR="00B7536E">
        <w:rPr>
          <w:rFonts w:ascii="GHEA Grapalat" w:hAnsi="GHEA Grapalat" w:cs="Sylfaen"/>
          <w:b/>
          <w:sz w:val="20"/>
          <w:lang w:val="af-ZA"/>
        </w:rPr>
        <w:t xml:space="preserve">-ին </w:t>
      </w:r>
      <w:r w:rsidR="006A4FC5" w:rsidRPr="003071AB">
        <w:rPr>
          <w:rFonts w:ascii="GHEA Grapalat" w:hAnsi="GHEA Grapalat" w:cs="Sylfaen"/>
          <w:sz w:val="20"/>
          <w:lang w:val="af-ZA"/>
        </w:rPr>
        <w:t>կատարված</w:t>
      </w:r>
      <w:r w:rsidR="006A4FC5" w:rsidRPr="003071AB">
        <w:rPr>
          <w:rFonts w:ascii="GHEA Grapalat" w:hAnsi="GHEA Grapalat"/>
          <w:sz w:val="20"/>
          <w:lang w:val="af-ZA"/>
        </w:rPr>
        <w:t xml:space="preserve"> </w:t>
      </w:r>
      <w:r w:rsidR="006A4FC5" w:rsidRPr="003071AB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6A4FC5" w:rsidRPr="003071AB">
        <w:rPr>
          <w:rFonts w:ascii="GHEA Grapalat" w:hAnsi="GHEA Grapalat"/>
          <w:sz w:val="20"/>
          <w:lang w:val="af-ZA"/>
        </w:rPr>
        <w:t xml:space="preserve"> </w:t>
      </w:r>
      <w:r w:rsidR="006A4FC5" w:rsidRPr="003071AB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6A4FC5" w:rsidRPr="003071AB">
        <w:rPr>
          <w:rFonts w:ascii="GHEA Grapalat" w:hAnsi="GHEA Grapalat" w:cs="Arial Armenian"/>
          <w:sz w:val="20"/>
          <w:lang w:val="af-ZA"/>
        </w:rPr>
        <w:t>։</w:t>
      </w:r>
    </w:p>
    <w:p w14:paraId="5A7263DE" w14:textId="77777777" w:rsidR="00261C9E" w:rsidRDefault="00261C9E" w:rsidP="00261C9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26D65">
        <w:rPr>
          <w:rFonts w:ascii="GHEA Grapalat" w:hAnsi="GHEA Grapalat" w:cs="Sylfaen"/>
          <w:sz w:val="20"/>
          <w:u w:val="single"/>
          <w:lang w:val="af-ZA"/>
        </w:rPr>
        <w:t>Փոփոխության</w:t>
      </w:r>
      <w:r w:rsidRPr="00526D65">
        <w:rPr>
          <w:rFonts w:ascii="GHEA Grapalat" w:hAnsi="GHEA Grapalat"/>
          <w:sz w:val="20"/>
          <w:u w:val="single"/>
          <w:lang w:val="af-ZA"/>
        </w:rPr>
        <w:t xml:space="preserve"> առաջացման </w:t>
      </w:r>
      <w:r w:rsidRPr="00526D65">
        <w:rPr>
          <w:rFonts w:ascii="GHEA Grapalat" w:hAnsi="GHEA Grapalat" w:cs="Sylfaen"/>
          <w:sz w:val="20"/>
          <w:u w:val="single"/>
          <w:lang w:val="af-ZA"/>
        </w:rPr>
        <w:t>պատճառ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1</w:t>
      </w:r>
      <w:r w:rsidRPr="00526D65">
        <w:rPr>
          <w:rFonts w:ascii="GHEA Grapalat" w:hAnsi="GHEA Grapalat"/>
          <w:sz w:val="20"/>
          <w:u w:val="single"/>
          <w:lang w:val="af-ZA"/>
        </w:rPr>
        <w:t>: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Պայմանագրով</w:t>
      </w:r>
      <w:r w:rsidRPr="000359CA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ru-RU"/>
        </w:rPr>
        <w:t>սահմանված</w:t>
      </w:r>
      <w:r w:rsidRPr="000359CA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ru-RU"/>
        </w:rPr>
        <w:t>աշխատանքների</w:t>
      </w:r>
      <w:r w:rsidRPr="000359CA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</w:rPr>
        <w:t>ծավալների</w:t>
      </w:r>
      <w:r w:rsidRPr="00A524A3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ավելացման</w:t>
      </w:r>
      <w:r w:rsidRPr="000359CA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ru-RU"/>
        </w:rPr>
        <w:t>անհրաժեշտություն</w:t>
      </w:r>
      <w:r w:rsidRPr="006F5A39">
        <w:rPr>
          <w:rFonts w:ascii="GHEA Grapalat" w:hAnsi="GHEA Grapalat" w:cs="Arial Armenian"/>
          <w:sz w:val="20"/>
          <w:lang w:val="af-ZA"/>
        </w:rPr>
        <w:t>: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716E272B" w14:textId="0EED7165" w:rsidR="00261C9E" w:rsidRPr="004941B4" w:rsidRDefault="00261C9E" w:rsidP="00B7536E">
      <w:pPr>
        <w:ind w:firstLine="708"/>
        <w:jc w:val="both"/>
        <w:rPr>
          <w:rFonts w:ascii="GHEA Grapalat" w:hAnsi="GHEA Grapalat"/>
          <w:sz w:val="20"/>
          <w:lang w:val="af-ZA"/>
        </w:rPr>
      </w:pPr>
      <w:r w:rsidRPr="00526D65">
        <w:rPr>
          <w:rFonts w:ascii="GHEA Grapalat" w:hAnsi="GHEA Grapalat" w:cs="Sylfaen"/>
          <w:sz w:val="20"/>
          <w:u w:val="single"/>
          <w:lang w:val="af-ZA"/>
        </w:rPr>
        <w:t>Փոփոխության</w:t>
      </w:r>
      <w:r w:rsidRPr="00526D65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526D65">
        <w:rPr>
          <w:rFonts w:ascii="GHEA Grapalat" w:hAnsi="GHEA Grapalat" w:cs="Sylfaen"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1</w:t>
      </w:r>
      <w:r w:rsidRPr="00526D65">
        <w:rPr>
          <w:rFonts w:ascii="GHEA Grapalat" w:hAnsi="GHEA Grapalat" w:cs="Sylfaen"/>
          <w:sz w:val="20"/>
          <w:u w:val="single"/>
          <w:lang w:val="af-ZA"/>
        </w:rPr>
        <w:t>:</w:t>
      </w:r>
      <w:r>
        <w:rPr>
          <w:rFonts w:ascii="GHEA Grapalat" w:hAnsi="GHEA Grapalat"/>
          <w:sz w:val="20"/>
          <w:lang w:val="af-ZA"/>
        </w:rPr>
        <w:t xml:space="preserve"> </w:t>
      </w:r>
      <w:r w:rsidRPr="006F5A39">
        <w:rPr>
          <w:rFonts w:ascii="GHEA Grapalat" w:hAnsi="GHEA Grapalat" w:cs="Sylfaen"/>
          <w:sz w:val="20"/>
          <w:lang w:val="af-ZA"/>
        </w:rPr>
        <w:t>Կողմերը փոխադարձ համաձայնությամբ որոշեցին</w:t>
      </w:r>
      <w:r w:rsidRPr="006F5A39">
        <w:rPr>
          <w:rFonts w:ascii="Sylfaen" w:hAnsi="Sylfaen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Պայմանագրով</w:t>
      </w:r>
      <w:r w:rsidRPr="000359CA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ru-RU"/>
        </w:rPr>
        <w:t>սահմանված</w:t>
      </w:r>
      <w:r w:rsidRPr="000359CA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ru-RU"/>
        </w:rPr>
        <w:t>աշխատանքների</w:t>
      </w:r>
      <w:r w:rsidRPr="000359CA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</w:rPr>
        <w:t>ծավալները</w:t>
      </w:r>
      <w:r w:rsidRPr="00A524A3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ավելացնել</w:t>
      </w:r>
      <w:r w:rsidRPr="00A524A3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պայմանագրի ընդհանուր գնի մինչև 10 տոկոսի սահմաններում</w:t>
      </w:r>
      <w:r>
        <w:rPr>
          <w:rFonts w:ascii="GHEA Grapalat" w:hAnsi="GHEA Grapalat"/>
          <w:sz w:val="20"/>
          <w:lang w:val="ru-RU"/>
        </w:rPr>
        <w:t>՝</w:t>
      </w:r>
      <w:r>
        <w:rPr>
          <w:rFonts w:ascii="GHEA Grapalat" w:hAnsi="GHEA Grapalat"/>
          <w:sz w:val="20"/>
          <w:lang w:val="af-ZA"/>
        </w:rPr>
        <w:t xml:space="preserve"> վճարման ժամանակ</w:t>
      </w:r>
      <w:r>
        <w:rPr>
          <w:rFonts w:ascii="GHEA Grapalat" w:hAnsi="GHEA Grapalat"/>
          <w:sz w:val="20"/>
          <w:lang w:val="ru-RU"/>
        </w:rPr>
        <w:t>ա</w:t>
      </w:r>
      <w:r>
        <w:rPr>
          <w:rFonts w:ascii="GHEA Grapalat" w:hAnsi="GHEA Grapalat"/>
          <w:sz w:val="20"/>
          <w:lang w:val="af-ZA"/>
        </w:rPr>
        <w:t>ցույցում կատար</w:t>
      </w:r>
      <w:r>
        <w:rPr>
          <w:rFonts w:ascii="GHEA Grapalat" w:hAnsi="GHEA Grapalat"/>
          <w:sz w:val="20"/>
          <w:lang w:val="ru-RU"/>
        </w:rPr>
        <w:t>ելով</w:t>
      </w:r>
      <w:r>
        <w:rPr>
          <w:rFonts w:ascii="GHEA Grapalat" w:hAnsi="GHEA Grapalat"/>
          <w:sz w:val="20"/>
          <w:lang w:val="af-ZA"/>
        </w:rPr>
        <w:t xml:space="preserve"> համապատասխան փոփոխություններ:</w:t>
      </w:r>
    </w:p>
    <w:p w14:paraId="29E18F90" w14:textId="7DD57A92" w:rsidR="00261C9E" w:rsidRPr="006F5A39" w:rsidRDefault="00261C9E" w:rsidP="00261C9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B7536E">
        <w:rPr>
          <w:rFonts w:ascii="GHEA Grapalat" w:hAnsi="GHEA Grapalat" w:cs="Sylfaen"/>
          <w:sz w:val="20"/>
          <w:lang w:val="af-ZA"/>
        </w:rPr>
        <w:t xml:space="preserve"> </w:t>
      </w:r>
      <w:r w:rsidR="00B7536E" w:rsidRPr="00B7536E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6F5A39">
        <w:rPr>
          <w:rFonts w:ascii="GHEA Grapalat" w:hAnsi="GHEA Grapalat" w:cs="Sylfaen"/>
          <w:sz w:val="20"/>
          <w:u w:val="single"/>
          <w:lang w:val="af-ZA"/>
        </w:rPr>
        <w:t>Փոփոխության</w:t>
      </w:r>
      <w:r w:rsidRPr="006F5A39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6F5A39">
        <w:rPr>
          <w:rFonts w:ascii="GHEA Grapalat" w:hAnsi="GHEA Grapalat" w:cs="Sylfaen"/>
          <w:sz w:val="20"/>
          <w:u w:val="single"/>
          <w:lang w:val="af-ZA"/>
        </w:rPr>
        <w:t>հիմնավորում</w:t>
      </w:r>
      <w:r w:rsidRPr="006F5A39">
        <w:rPr>
          <w:rFonts w:ascii="GHEA Grapalat" w:hAnsi="GHEA Grapalat"/>
          <w:sz w:val="20"/>
          <w:lang w:val="af-ZA"/>
        </w:rPr>
        <w:tab/>
        <w:t xml:space="preserve">- ՀՀ Կառավարության 2017 թվականի մայիսի 4-ի </w:t>
      </w:r>
      <w:r w:rsidRPr="006F5A39">
        <w:rPr>
          <w:rFonts w:ascii="GHEA Grapalat" w:hAnsi="GHEA Grapalat"/>
          <w:sz w:val="20"/>
          <w:lang w:val="es-ES"/>
        </w:rPr>
        <w:t>N</w:t>
      </w:r>
      <w:r w:rsidRPr="006F5A39">
        <w:rPr>
          <w:rFonts w:ascii="GHEA Grapalat" w:hAnsi="GHEA Grapalat"/>
          <w:sz w:val="20"/>
          <w:lang w:val="hy-AM"/>
        </w:rPr>
        <w:t>526-Ն որոշմամբ հաստատված &lt;&lt;Գնումների գործընթացի կազմակերպման կարգի&gt;&gt; 56-րդ կետի</w:t>
      </w:r>
      <w:r w:rsidRPr="00A524A3">
        <w:rPr>
          <w:rFonts w:ascii="GHEA Grapalat" w:hAnsi="GHEA Grapalat"/>
          <w:sz w:val="20"/>
          <w:lang w:val="af-ZA"/>
        </w:rPr>
        <w:t xml:space="preserve"> 2-</w:t>
      </w:r>
      <w:r>
        <w:rPr>
          <w:rFonts w:ascii="GHEA Grapalat" w:hAnsi="GHEA Grapalat"/>
          <w:sz w:val="20"/>
        </w:rPr>
        <w:t>րդ</w:t>
      </w:r>
      <w:r w:rsidRPr="00A524A3">
        <w:rPr>
          <w:rFonts w:ascii="GHEA Grapalat" w:hAnsi="GHEA Grapalat"/>
          <w:sz w:val="20"/>
          <w:lang w:val="af-ZA"/>
        </w:rPr>
        <w:t xml:space="preserve"> </w:t>
      </w:r>
      <w:r w:rsidRPr="006F5A39">
        <w:rPr>
          <w:rFonts w:ascii="GHEA Grapalat" w:hAnsi="GHEA Grapalat"/>
          <w:sz w:val="20"/>
          <w:lang w:val="hy-AM"/>
        </w:rPr>
        <w:t>ենթակետ</w:t>
      </w:r>
      <w:r w:rsidR="00F2229E">
        <w:rPr>
          <w:rFonts w:ascii="GHEA Grapalat" w:hAnsi="GHEA Grapalat"/>
          <w:sz w:val="20"/>
          <w:lang w:val="es-ES"/>
        </w:rPr>
        <w:t>,</w:t>
      </w:r>
      <w:r w:rsidRPr="006F5A39">
        <w:rPr>
          <w:rFonts w:ascii="GHEA Grapalat" w:hAnsi="GHEA Grapalat"/>
          <w:sz w:val="20"/>
          <w:lang w:val="es-ES"/>
        </w:rPr>
        <w:t xml:space="preserve"> </w:t>
      </w:r>
      <w:r w:rsidRPr="004941B4">
        <w:rPr>
          <w:rFonts w:ascii="GHEA Grapalat" w:hAnsi="GHEA Grapalat"/>
          <w:sz w:val="20"/>
          <w:lang w:val="hy-AM"/>
        </w:rPr>
        <w:t>Պայմանագրի</w:t>
      </w:r>
      <w:r>
        <w:rPr>
          <w:rFonts w:ascii="GHEA Grapalat" w:hAnsi="GHEA Grapalat"/>
          <w:sz w:val="20"/>
          <w:lang w:val="es-ES"/>
        </w:rPr>
        <w:t xml:space="preserve"> 8.5 </w:t>
      </w:r>
      <w:r w:rsidRPr="006F5A39">
        <w:rPr>
          <w:rFonts w:ascii="GHEA Grapalat" w:hAnsi="GHEA Grapalat"/>
          <w:sz w:val="20"/>
          <w:lang w:val="es-ES"/>
        </w:rPr>
        <w:t>կետ</w:t>
      </w:r>
      <w:r w:rsidR="00F2229E">
        <w:rPr>
          <w:rFonts w:ascii="GHEA Grapalat" w:hAnsi="GHEA Grapalat"/>
          <w:sz w:val="20"/>
          <w:lang w:val="es-ES"/>
        </w:rPr>
        <w:t>, մասնակցի կողմից ներկայացված գրություն</w:t>
      </w:r>
      <w:r w:rsidRPr="006F5A39">
        <w:rPr>
          <w:rFonts w:ascii="GHEA Grapalat" w:hAnsi="GHEA Grapalat" w:cs="Arial Armenian"/>
          <w:sz w:val="20"/>
          <w:lang w:val="af-ZA"/>
        </w:rPr>
        <w:t xml:space="preserve">։  </w:t>
      </w:r>
    </w:p>
    <w:p w14:paraId="18E61E1D" w14:textId="4D01D5C2" w:rsidR="00153012" w:rsidRPr="001D1D14" w:rsidRDefault="00153012" w:rsidP="001D1D14">
      <w:pPr>
        <w:ind w:left="-142" w:hanging="142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14:paraId="4F1E10A8" w14:textId="77777777" w:rsidR="00153012" w:rsidRDefault="00153012" w:rsidP="00153012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4F71D9DE" w14:textId="77777777" w:rsidR="00153012" w:rsidRDefault="00153012" w:rsidP="00B7536E">
      <w:pPr>
        <w:jc w:val="right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>`  Ծաղկաձորի համայնքապետարան</w:t>
      </w:r>
    </w:p>
    <w:p w14:paraId="5DBFF582" w14:textId="77777777" w:rsidR="00AB3E93" w:rsidRPr="001D1D14" w:rsidRDefault="00AB3E93" w:rsidP="00153012">
      <w:pPr>
        <w:ind w:firstLine="709"/>
        <w:jc w:val="both"/>
        <w:rPr>
          <w:lang w:val="af-ZA"/>
        </w:rPr>
      </w:pPr>
    </w:p>
    <w:sectPr w:rsidR="00AB3E93" w:rsidRPr="001D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67C"/>
    <w:rsid w:val="00006E9C"/>
    <w:rsid w:val="000C78A4"/>
    <w:rsid w:val="00104EA2"/>
    <w:rsid w:val="00153012"/>
    <w:rsid w:val="001D1D14"/>
    <w:rsid w:val="00261C9E"/>
    <w:rsid w:val="002C302B"/>
    <w:rsid w:val="003036D6"/>
    <w:rsid w:val="003071AB"/>
    <w:rsid w:val="00317B5D"/>
    <w:rsid w:val="003C2033"/>
    <w:rsid w:val="004037BE"/>
    <w:rsid w:val="004B6502"/>
    <w:rsid w:val="004F6136"/>
    <w:rsid w:val="004F69DB"/>
    <w:rsid w:val="00504778"/>
    <w:rsid w:val="0053535A"/>
    <w:rsid w:val="0057718A"/>
    <w:rsid w:val="005E4CDE"/>
    <w:rsid w:val="006067B1"/>
    <w:rsid w:val="00627FD9"/>
    <w:rsid w:val="006A4FC5"/>
    <w:rsid w:val="00701814"/>
    <w:rsid w:val="00707FA6"/>
    <w:rsid w:val="00742EC3"/>
    <w:rsid w:val="008A212D"/>
    <w:rsid w:val="008A3DA3"/>
    <w:rsid w:val="008B2173"/>
    <w:rsid w:val="00943505"/>
    <w:rsid w:val="0095174E"/>
    <w:rsid w:val="0096167C"/>
    <w:rsid w:val="009A086F"/>
    <w:rsid w:val="00A01789"/>
    <w:rsid w:val="00A30BC2"/>
    <w:rsid w:val="00A524A3"/>
    <w:rsid w:val="00A75873"/>
    <w:rsid w:val="00AA6AC8"/>
    <w:rsid w:val="00AB3E93"/>
    <w:rsid w:val="00B12B5E"/>
    <w:rsid w:val="00B7536E"/>
    <w:rsid w:val="00BB5DE4"/>
    <w:rsid w:val="00CF6BC5"/>
    <w:rsid w:val="00D76C97"/>
    <w:rsid w:val="00DB1DBF"/>
    <w:rsid w:val="00E72C70"/>
    <w:rsid w:val="00E76F15"/>
    <w:rsid w:val="00EC014B"/>
    <w:rsid w:val="00F2229E"/>
    <w:rsid w:val="00F4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E2E10"/>
  <w15:chartTrackingRefBased/>
  <w15:docId w15:val="{85319A8D-0AC6-4105-B8A7-7DAE077BC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2025-09-26T09:18:00Z</cp:lastPrinted>
  <dcterms:created xsi:type="dcterms:W3CDTF">2025-09-26T09:15:00Z</dcterms:created>
  <dcterms:modified xsi:type="dcterms:W3CDTF">2026-05-14T06:43:00Z</dcterms:modified>
</cp:coreProperties>
</file>